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0D8" w:rsidRDefault="00CC40D8" w:rsidP="00373021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40D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021" w:rsidRPr="001A75AD" w:rsidRDefault="00373021" w:rsidP="00373021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373021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73021" w:rsidRPr="0080098C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CD4F80">
        <w:rPr>
          <w:rFonts w:ascii="Times New Roman" w:hAnsi="Times New Roman" w:cs="Times New Roman"/>
          <w:sz w:val="28"/>
          <w:szCs w:val="28"/>
        </w:rPr>
        <w:t>43.02.15. Поварское и кондитерское дело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от </w:t>
      </w:r>
      <w:r w:rsidRPr="0080098C">
        <w:rPr>
          <w:rFonts w:ascii="Times New Roman" w:hAnsi="Times New Roman" w:cs="Times New Roman"/>
          <w:sz w:val="28"/>
          <w:szCs w:val="28"/>
        </w:rPr>
        <w:t xml:space="preserve">9 декабря 2016 г. № </w:t>
      </w:r>
      <w:r>
        <w:rPr>
          <w:rFonts w:ascii="Times New Roman" w:hAnsi="Times New Roman" w:cs="Times New Roman"/>
          <w:sz w:val="28"/>
          <w:szCs w:val="28"/>
        </w:rPr>
        <w:t>1565</w:t>
      </w:r>
      <w:r w:rsidRPr="0080098C">
        <w:rPr>
          <w:rFonts w:ascii="Times New Roman" w:hAnsi="Times New Roman" w:cs="Times New Roman"/>
          <w:sz w:val="28"/>
          <w:szCs w:val="28"/>
        </w:rPr>
        <w:t xml:space="preserve"> (зарегистрированного в Министерстве юстиции Российской Федерации 20 декабря 2016 г. рег. № 44828</w:t>
      </w:r>
    </w:p>
    <w:p w:rsidR="00373021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73021" w:rsidRPr="00D74AED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373021" w:rsidRPr="001A75AD" w:rsidRDefault="00373021" w:rsidP="0037302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73021" w:rsidRPr="00D74AED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373021" w:rsidRPr="00D74AED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>
        <w:rPr>
          <w:rFonts w:ascii="Times New Roman" w:hAnsi="Times New Roman" w:cs="Times New Roman"/>
          <w:sz w:val="28"/>
          <w:szCs w:val="28"/>
        </w:rPr>
        <w:t>Родная литература</w:t>
      </w:r>
      <w:r w:rsidRPr="00D74AED">
        <w:rPr>
          <w:rFonts w:ascii="Times New Roman" w:hAnsi="Times New Roman" w:cs="Times New Roman"/>
          <w:sz w:val="28"/>
          <w:szCs w:val="28"/>
        </w:rPr>
        <w:t xml:space="preserve">» для профессиональных образовательных организаций, рекомендованной ФГБОУ ДПО «Институт развития профессионального образования» </w:t>
      </w:r>
      <w:r w:rsidR="006460DE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F338A8" w:rsidRDefault="00373021" w:rsidP="0037302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Ло</w:t>
      </w:r>
      <w:r w:rsidR="000A2505">
        <w:rPr>
          <w:rFonts w:ascii="Times New Roman" w:hAnsi="Times New Roman" w:cs="Times New Roman"/>
          <w:sz w:val="28"/>
          <w:szCs w:val="28"/>
        </w:rPr>
        <w:t>кального акта от 29 августа 2023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73021" w:rsidRPr="0023146F" w:rsidRDefault="00373021" w:rsidP="00373021">
      <w:pPr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</w:p>
    <w:p w:rsidR="00373021" w:rsidRPr="00D74AED" w:rsidRDefault="00373021" w:rsidP="00373021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A243D3">
        <w:rPr>
          <w:rFonts w:ascii="Times New Roman" w:hAnsi="Times New Roman" w:cs="Times New Roman"/>
          <w:sz w:val="28"/>
          <w:szCs w:val="28"/>
        </w:rPr>
        <w:t>29 августа2025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373021" w:rsidRDefault="00373021" w:rsidP="00373021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373021" w:rsidRDefault="00373021" w:rsidP="00373021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373021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373021" w:rsidRDefault="00373021" w:rsidP="00373021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373021" w:rsidRDefault="00373021" w:rsidP="00373021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73021" w:rsidRDefault="00373021" w:rsidP="00373021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021" w:rsidRPr="00971444" w:rsidRDefault="00373021" w:rsidP="00373021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373021" w:rsidRPr="001A75AD" w:rsidRDefault="00373021" w:rsidP="00373021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373021" w:rsidRPr="001A75AD" w:rsidRDefault="00373021" w:rsidP="00373021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73021" w:rsidRPr="001A75AD" w:rsidRDefault="00373021" w:rsidP="00373021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021" w:rsidRPr="00D74AED" w:rsidRDefault="00373021" w:rsidP="00373021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373021" w:rsidRPr="00D74AED" w:rsidRDefault="00373021" w:rsidP="0037302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373021" w:rsidRPr="00D74AED" w:rsidRDefault="00373021" w:rsidP="0037302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373021" w:rsidRPr="00D74AED" w:rsidRDefault="00373021" w:rsidP="00373021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373021" w:rsidRPr="00D74AED" w:rsidRDefault="00373021" w:rsidP="00373021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373021" w:rsidRDefault="00373021" w:rsidP="00373021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373021" w:rsidSect="00D74AED">
          <w:footerReference w:type="default" r:id="rId10"/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373021" w:rsidRPr="001A75AD" w:rsidRDefault="00373021" w:rsidP="00373021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373021" w:rsidRPr="00D74AED" w:rsidRDefault="00373021" w:rsidP="003730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73021" w:rsidRPr="001A75AD" w:rsidRDefault="00373021" w:rsidP="00373021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D36A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73021" w:rsidRPr="001A75AD" w:rsidRDefault="00373021" w:rsidP="00373021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3021" w:rsidRPr="001A75AD" w:rsidRDefault="00373021" w:rsidP="00373021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373021" w:rsidRPr="001A75AD" w:rsidRDefault="00373021" w:rsidP="00373021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373021" w:rsidRPr="00D74AED" w:rsidRDefault="00373021" w:rsidP="00373021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B2F5B" w:rsidRPr="00373021" w:rsidRDefault="004B2F5B" w:rsidP="00D74AE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DF0363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8-12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DF03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2-14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F338A8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15-21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Родная литература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94109B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73021" w:rsidRPr="00373021" w:rsidRDefault="00373021" w:rsidP="00373021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7302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43.02.15. Поварское и кондитерское дело</w:t>
      </w: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содержания учебной дисциплины «Родная литература»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анализировать текст с точки зрения наличия в нем явной и скрытой, основной и второстепенной информации, выражать своё отношение к ним в развёрнутых аргументированных устных и письменных высказываниях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тексты художественных произведений; сюжет, особенности композиции; типическое значение характеров главных действующих лиц изученных произведений;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своё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умением представлять тексты в виде тезисов, конспектов, аннотаций, рефератов, сочинений различных жанров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особенности тезисов, конспектов, аннотаций, рефератов, сочинений различных жанров;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высказывать свои суждения и аргументированно их отстаивать);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самоанализа и самооценки на основе наблюдений за собственной речью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критерии самоанализа и самооценки,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аргументированно формулировать своё отношение к прочитанному произведению, отстаивать свою позицию, участвуя в диалоге и дискуссии; писать сочинения; свободно владеть монологической речью);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навыков различных видов анализа литературных произведений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тексты художественных произведений; сюжет, особенности композиции; типическое значение характеров главных действующих лиц изученных произведений; основные признаки понятий: литературный характер, литературный тип,  изобразительно-выразительные средства языка; элементы стихотворной речи (ритм, размеры, строфа);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анализировать произведение с учетом его идейно-художественного своеобразия; определять принадлежность произведения к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одному из литературных родов (эпос, лирика, драма); определять идейно-художественную роль в произведении элементов сюжета, композиции, системы образов и изобразительно-выразительных средств языка; выявлять роль героя в раскрытии идейного содержания произведения и авторскую оценку героя; обосновать свое мнение о произведениях и героях);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 (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знать: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произведений родной классической литературы, их историко-культурного и нравственно-ценностного влияния на формирование национальной и мировой культуры , </w:t>
      </w: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должен уметь: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 ).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ОК04. Работать в коллективе и команде, эффективно взаимодействовать 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</w:t>
      </w:r>
      <w:r w:rsidR="009410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</w:t>
      </w:r>
      <w:r w:rsidR="00D36A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ной дисциплины: 40 часов (025</w:t>
      </w:r>
      <w:r w:rsidR="001C6F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A243D3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A243D3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B55FC1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40</w:t>
            </w:r>
          </w:p>
        </w:tc>
      </w:tr>
      <w:tr w:rsidR="00AF2724" w:rsidRPr="00AF2724" w:rsidTr="00A243D3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9D1EB2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38</w:t>
            </w:r>
          </w:p>
        </w:tc>
      </w:tr>
      <w:tr w:rsidR="00AF2724" w:rsidRPr="00AF2724" w:rsidTr="00A243D3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D36A3E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  <w:r w:rsidR="00A243D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F2724" w:rsidRPr="00AF2724" w:rsidTr="00A243D3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243D3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A243D3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A243D3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1"/>
          <w:footerReference w:type="default" r:id="rId12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026726" w:rsidRPr="00634335" w:rsidRDefault="00026726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22D52" w:rsidRPr="00722D52" w:rsidRDefault="00722D52" w:rsidP="00722D5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left="284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2.2. Тематический план и содержание учебной дисциплины</w:t>
      </w:r>
      <w:r w:rsidRPr="00722D52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Р</w:t>
      </w:r>
      <w:r w:rsidRPr="00722D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одная литература</w:t>
      </w:r>
    </w:p>
    <w:p w:rsidR="00C60C47" w:rsidRPr="00722D52" w:rsidRDefault="00C60C47" w:rsidP="00C60C47">
      <w:pPr>
        <w:rPr>
          <w:rFonts w:ascii="Times New Roman" w:hAnsi="Times New Roman" w:cs="Times New Roman"/>
        </w:rPr>
      </w:pPr>
    </w:p>
    <w:tbl>
      <w:tblPr>
        <w:tblStyle w:val="af5"/>
        <w:tblW w:w="14460" w:type="dxa"/>
        <w:tblInd w:w="-318" w:type="dxa"/>
        <w:tblLook w:val="04A0" w:firstRow="1" w:lastRow="0" w:firstColumn="1" w:lastColumn="0" w:noHBand="0" w:noVBand="1"/>
      </w:tblPr>
      <w:tblGrid>
        <w:gridCol w:w="1986"/>
        <w:gridCol w:w="1635"/>
        <w:gridCol w:w="1291"/>
        <w:gridCol w:w="5230"/>
        <w:gridCol w:w="1497"/>
        <w:gridCol w:w="1380"/>
        <w:gridCol w:w="1441"/>
      </w:tblGrid>
      <w:tr w:rsidR="00C60C47" w:rsidRPr="006404CC" w:rsidTr="00FA6EDD">
        <w:trPr>
          <w:trHeight w:val="896"/>
        </w:trPr>
        <w:tc>
          <w:tcPr>
            <w:tcW w:w="1986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2926" w:type="dxa"/>
            <w:gridSpan w:val="2"/>
          </w:tcPr>
          <w:p w:rsidR="00C60C47" w:rsidRPr="00DF0363" w:rsidRDefault="00C60C47" w:rsidP="006175E9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30" w:type="dxa"/>
          </w:tcPr>
          <w:p w:rsidR="00C60C47" w:rsidRPr="006404CC" w:rsidRDefault="00722D52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497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380" w:type="dxa"/>
          </w:tcPr>
          <w:p w:rsidR="00C60C47" w:rsidRPr="00DF0363" w:rsidRDefault="00C65B8A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441" w:type="dxa"/>
          </w:tcPr>
          <w:p w:rsidR="00C60C47" w:rsidRPr="00DF0363" w:rsidRDefault="00722D52" w:rsidP="006175E9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2926" w:type="dxa"/>
            <w:gridSpan w:val="2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3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5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6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максималь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left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мәҗбүри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  <w:lang w:val="en-US"/>
              </w:rPr>
              <w:t>I</w:t>
            </w:r>
            <w:r w:rsidRPr="006404CC">
              <w:rPr>
                <w:b/>
                <w:sz w:val="24"/>
                <w:szCs w:val="24"/>
              </w:rPr>
              <w:t xml:space="preserve"> бүлек. Борынгы һәм Урта гасырлар әдәбияты</w:t>
            </w: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75A8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 тема. Бо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рынгы һәм урта гасырлар әдәбияты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C60C47" w:rsidRPr="00975A82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Татар әдәбияты тарихының чорларга бүленеше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Болгар чоры әдәбияты</w:t>
            </w:r>
            <w:r>
              <w:rPr>
                <w:sz w:val="24"/>
                <w:szCs w:val="24"/>
                <w:lang w:val="tt-RU"/>
              </w:rPr>
              <w:t>.</w:t>
            </w:r>
            <w:r w:rsidRPr="006404CC">
              <w:rPr>
                <w:sz w:val="24"/>
                <w:szCs w:val="24"/>
              </w:rPr>
              <w:t xml:space="preserve"> Кол Гали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"Кыйссаи Йосыф" поэмасы</w:t>
            </w:r>
          </w:p>
        </w:tc>
        <w:tc>
          <w:tcPr>
            <w:tcW w:w="1497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Алтын Урда чоры әдәбияты</w:t>
            </w:r>
            <w:r>
              <w:rPr>
                <w:sz w:val="24"/>
                <w:szCs w:val="24"/>
              </w:rPr>
              <w:t>.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2A77FF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"Идегәй" дастаны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Казан ханлыгы чоры әдәбияты</w:t>
            </w:r>
          </w:p>
        </w:tc>
        <w:tc>
          <w:tcPr>
            <w:tcW w:w="1497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975A82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XVII</w:t>
            </w:r>
            <w:r>
              <w:rPr>
                <w:sz w:val="24"/>
                <w:szCs w:val="24"/>
                <w:lang w:val="tt-RU"/>
              </w:rPr>
              <w:t xml:space="preserve"> -</w:t>
            </w:r>
            <w:r w:rsidRPr="006404CC">
              <w:rPr>
                <w:sz w:val="24"/>
                <w:szCs w:val="24"/>
              </w:rPr>
              <w:t xml:space="preserve"> XVIII йөз әдәбият</w:t>
            </w:r>
            <w:r>
              <w:rPr>
                <w:sz w:val="24"/>
                <w:szCs w:val="24"/>
                <w:lang w:val="tt-RU"/>
              </w:rPr>
              <w:t>лар</w:t>
            </w:r>
            <w:r w:rsidRPr="006404CC">
              <w:rPr>
                <w:sz w:val="24"/>
                <w:szCs w:val="24"/>
              </w:rPr>
              <w:t>ына күзәтү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272888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Габдерәхим Утыз - Имәни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6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дәр«сләр</w:t>
            </w:r>
          </w:p>
        </w:tc>
        <w:tc>
          <w:tcPr>
            <w:tcW w:w="1497" w:type="dxa"/>
          </w:tcPr>
          <w:p w:rsidR="00C60C47" w:rsidRPr="00A86193" w:rsidRDefault="00A243D3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7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8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A243D3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A243D3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бүлек.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йөз әдәбияты</w:t>
            </w: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XIX йөз татар әдәбияты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XIX йөз татар әдә</w:t>
            </w:r>
            <w:r w:rsidRPr="006404CC">
              <w:rPr>
                <w:sz w:val="24"/>
                <w:szCs w:val="24"/>
              </w:rPr>
              <w:t>бияты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Габделҗәббар Кандалыйны</w:t>
            </w:r>
            <w:r>
              <w:rPr>
                <w:sz w:val="24"/>
                <w:szCs w:val="24"/>
                <w:lang w:val="tt-RU"/>
              </w:rPr>
              <w:t>ң</w:t>
            </w:r>
            <w:r w:rsidRPr="006404CC">
              <w:rPr>
                <w:sz w:val="24"/>
                <w:szCs w:val="24"/>
              </w:rPr>
              <w:t xml:space="preserve">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 "Габделҗәббар Кандалый - мәхәббәт җырчысы"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Каюм Насыйри. Тормыш юл</w:t>
            </w:r>
            <w:r w:rsidRPr="006404CC">
              <w:rPr>
                <w:sz w:val="24"/>
                <w:szCs w:val="24"/>
              </w:rPr>
              <w:t>ы һәм эшчәнлеге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rPr>
          <w:trHeight w:val="405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Муса Акъегет. "Хисаметдин менла' романы</w:t>
            </w:r>
          </w:p>
        </w:tc>
        <w:tc>
          <w:tcPr>
            <w:tcW w:w="1497" w:type="dxa"/>
            <w:vMerge/>
          </w:tcPr>
          <w:p w:rsidR="00C60C47" w:rsidRPr="005B3C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9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243D3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1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6175E9">
        <w:tc>
          <w:tcPr>
            <w:tcW w:w="14460" w:type="dxa"/>
            <w:gridSpan w:val="7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 бүл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ек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XX гасырда татар әдәбияты</w:t>
            </w: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Проза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Гаяз Исхакыйның тормыш һәм иҗат юлы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Исхакый. "Ул әле өйләнмәгән иде"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Әмирханның "Хәят" әсәре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Контроль тест</w:t>
            </w:r>
            <w:r>
              <w:rPr>
                <w:sz w:val="24"/>
                <w:szCs w:val="24"/>
              </w:rPr>
              <w:t>. Зачёт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243D3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Шигърият - поэзия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Тукай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 xml:space="preserve">Сочинение. "Г. Тукай </w:t>
            </w:r>
            <w:r>
              <w:rPr>
                <w:sz w:val="24"/>
                <w:szCs w:val="24"/>
              </w:rPr>
              <w:t>– кеше һәм шагыйрь</w:t>
            </w:r>
            <w:r w:rsidRPr="006404CC">
              <w:rPr>
                <w:sz w:val="24"/>
                <w:szCs w:val="24"/>
              </w:rPr>
              <w:t>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rPr>
          <w:trHeight w:val="405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Дәрдемәнднең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A243D3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Драматургия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ru-RU"/>
              </w:rPr>
            </w:pPr>
            <w:r w:rsidRPr="006404CC">
              <w:rPr>
                <w:sz w:val="24"/>
                <w:szCs w:val="24"/>
              </w:rPr>
              <w:t>Г. Камал. "Банкрот" комедиясе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"Г. Камал - сатирик комедияләр остасы"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927621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6404C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Гафур Коләхмәтов. "Яшь гомер" драмасы.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A243D3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 Совет хакимияте чорына кергәндә татар әдәбияты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Һади Такташ. "Киләчәккә хатлар" поэмасы</w:t>
            </w:r>
          </w:p>
        </w:tc>
        <w:tc>
          <w:tcPr>
            <w:tcW w:w="1497" w:type="dxa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4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vMerge w:val="restart"/>
            <w:tcBorders>
              <w:top w:val="nil"/>
            </w:tcBorders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Егерменче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елларда татар әдәбияты. 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Кәрим Тинчурин. Тормыш юлы һәм иҗаты</w:t>
            </w:r>
          </w:p>
        </w:tc>
        <w:tc>
          <w:tcPr>
            <w:tcW w:w="1497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"Сүнгән йолдызлар" драмасы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Сочинение. "Татар әдәбиятында К.Тинчурин иҗатының әһәмияте"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Г. Кутуйның тормыш юлы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rPr>
          <w:trHeight w:val="450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"Тапшырылмаган хатлар"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927621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тема.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 чорында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 әдәбияты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Поэзия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М. Җәлилнең</w:t>
            </w:r>
            <w:r w:rsidRPr="006404CC">
              <w:rPr>
                <w:sz w:val="24"/>
                <w:szCs w:val="24"/>
              </w:rPr>
              <w:t xml:space="preserve"> сугыш чоры иҗаты. "Моабит дәфтәрләре" циклы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Ф. Кәрим.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nil"/>
            </w:tcBorders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  <w:tcBorders>
              <w:top w:val="nil"/>
            </w:tcBorders>
          </w:tcPr>
          <w:p w:rsidR="00C60C47" w:rsidRPr="006404CC" w:rsidRDefault="00927621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тема. 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. Бөек Ватан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сугышыннан соңгы татар әдәбияты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X. Туфан. Шагыйрьнең тормыш юлы</w:t>
            </w:r>
            <w:r>
              <w:rPr>
                <w:sz w:val="24"/>
                <w:szCs w:val="24"/>
                <w:lang w:val="tt-RU"/>
              </w:rPr>
              <w:t xml:space="preserve"> һәм </w:t>
            </w:r>
            <w:r w:rsidRPr="006404CC">
              <w:rPr>
                <w:sz w:val="24"/>
                <w:szCs w:val="24"/>
              </w:rPr>
              <w:t>иҗаты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Ә. Еники. Тәрҗемәи хәле һәм иҗаты</w:t>
            </w:r>
            <w:r>
              <w:rPr>
                <w:sz w:val="24"/>
                <w:szCs w:val="24"/>
                <w:lang w:val="tt-RU"/>
              </w:rPr>
              <w:t xml:space="preserve">. </w:t>
            </w:r>
            <w:r w:rsidRPr="006404CC">
              <w:rPr>
                <w:sz w:val="24"/>
                <w:szCs w:val="24"/>
              </w:rPr>
              <w:t>"Әйтелмәгән васыять" хикәясе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29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rPr>
          <w:trHeight w:val="360"/>
        </w:trPr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тема.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Әдәбиятка яңа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иҗат көчләре</w:t>
            </w: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килү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Хәй Вахит</w:t>
            </w:r>
            <w:r>
              <w:rPr>
                <w:sz w:val="24"/>
                <w:szCs w:val="24"/>
                <w:lang w:val="tt-RU"/>
              </w:rPr>
              <w:t>нең</w:t>
            </w:r>
            <w:r w:rsidRPr="006404CC">
              <w:rPr>
                <w:sz w:val="24"/>
                <w:szCs w:val="24"/>
              </w:rPr>
              <w:t xml:space="preserve"> "Беренче мәхәббәт" драмасы</w:t>
            </w:r>
          </w:p>
        </w:tc>
        <w:tc>
          <w:tcPr>
            <w:tcW w:w="1497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11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rPr>
          <w:trHeight w:val="390"/>
        </w:trPr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С. Хәкимнең тормышы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rPr>
          <w:trHeight w:val="399"/>
        </w:trPr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3066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404CC">
              <w:rPr>
                <w:rFonts w:ascii="Times New Roman" w:hAnsi="Times New Roman" w:cs="Times New Roman"/>
                <w:b/>
                <w:sz w:val="24"/>
                <w:szCs w:val="24"/>
              </w:rPr>
              <w:t>15 тема. Проза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һәм драматургия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М. Мәһдиев. Әсәрләре турында мәгълүмат</w:t>
            </w:r>
          </w:p>
        </w:tc>
        <w:tc>
          <w:tcPr>
            <w:tcW w:w="1497" w:type="dxa"/>
            <w:vMerge w:val="restart"/>
          </w:tcPr>
          <w:p w:rsidR="00C60C47" w:rsidRPr="003D401D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"Кеше китә - җыры кала" повесте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Т. Миңнуллин . Тәрҗемәи хәле һәм иҗаты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"Әлдермештән Әлмәндәр" комедиясе</w:t>
            </w:r>
          </w:p>
        </w:tc>
        <w:tc>
          <w:tcPr>
            <w:tcW w:w="1497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1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</w:rPr>
              <w:t>2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Лаборатор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ind w:left="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4C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  <w:vMerge w:val="restart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Практик дәресләр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 w:rsidRPr="006404CC">
              <w:rPr>
                <w:sz w:val="24"/>
                <w:szCs w:val="24"/>
                <w:lang w:val="tt-RU"/>
              </w:rPr>
              <w:t>-</w:t>
            </w:r>
          </w:p>
        </w:tc>
      </w:tr>
      <w:tr w:rsidR="00C60C47" w:rsidRPr="006404CC" w:rsidTr="00FA6EDD">
        <w:tc>
          <w:tcPr>
            <w:tcW w:w="1986" w:type="dxa"/>
            <w:vMerge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Укучыларның мөстәкыйль дәресләре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6404CC">
              <w:rPr>
                <w:b/>
                <w:sz w:val="24"/>
                <w:szCs w:val="24"/>
              </w:rPr>
              <w:t>Уку материалының эчтәлеге</w:t>
            </w:r>
          </w:p>
        </w:tc>
        <w:tc>
          <w:tcPr>
            <w:tcW w:w="1497" w:type="dxa"/>
          </w:tcPr>
          <w:p w:rsidR="00C60C47" w:rsidRPr="006404CC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  <w:tr w:rsidR="00C60C47" w:rsidRPr="006404CC" w:rsidTr="00FA6EDD">
        <w:tc>
          <w:tcPr>
            <w:tcW w:w="1986" w:type="dxa"/>
          </w:tcPr>
          <w:p w:rsidR="00C60C47" w:rsidRPr="006404CC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Дифзачёт</w:t>
            </w: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497" w:type="dxa"/>
          </w:tcPr>
          <w:p w:rsidR="00C60C47" w:rsidRPr="00832BD3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927621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60C47" w:rsidRPr="006404CC" w:rsidTr="00FA6EDD">
        <w:tc>
          <w:tcPr>
            <w:tcW w:w="1986" w:type="dxa"/>
          </w:tcPr>
          <w:p w:rsidR="00C60C47" w:rsidRDefault="00C60C47" w:rsidP="006175E9">
            <w:pPr>
              <w:tabs>
                <w:tab w:val="left" w:pos="153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5" w:type="dxa"/>
          </w:tcPr>
          <w:p w:rsidR="00C60C47" w:rsidRPr="006404CC" w:rsidRDefault="00C60C47" w:rsidP="006175E9">
            <w:pPr>
              <w:pStyle w:val="14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30" w:type="dxa"/>
          </w:tcPr>
          <w:p w:rsidR="00C60C47" w:rsidRPr="006404CC" w:rsidRDefault="00C60C47" w:rsidP="006175E9">
            <w:pPr>
              <w:pStyle w:val="15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Барысы</w:t>
            </w:r>
          </w:p>
        </w:tc>
        <w:tc>
          <w:tcPr>
            <w:tcW w:w="1497" w:type="dxa"/>
          </w:tcPr>
          <w:p w:rsidR="00C60C47" w:rsidRDefault="00C60C47" w:rsidP="006175E9">
            <w:pPr>
              <w:tabs>
                <w:tab w:val="left" w:pos="15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80" w:type="dxa"/>
          </w:tcPr>
          <w:p w:rsidR="00C60C47" w:rsidRPr="006404CC" w:rsidRDefault="00C60C47" w:rsidP="006175E9">
            <w:pPr>
              <w:pStyle w:val="35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  <w:tc>
          <w:tcPr>
            <w:tcW w:w="1441" w:type="dxa"/>
          </w:tcPr>
          <w:p w:rsidR="00C60C47" w:rsidRPr="006404CC" w:rsidRDefault="00C60C47" w:rsidP="006175E9">
            <w:pPr>
              <w:pStyle w:val="340"/>
              <w:shd w:val="clear" w:color="auto" w:fill="auto"/>
              <w:spacing w:line="240" w:lineRule="auto"/>
              <w:ind w:left="18"/>
              <w:jc w:val="center"/>
              <w:rPr>
                <w:sz w:val="24"/>
                <w:szCs w:val="24"/>
              </w:rPr>
            </w:pPr>
          </w:p>
        </w:tc>
      </w:tr>
    </w:tbl>
    <w:p w:rsidR="00C60C47" w:rsidRPr="006404CC" w:rsidRDefault="00C60C47" w:rsidP="00C60C47">
      <w:pPr>
        <w:rPr>
          <w:rFonts w:ascii="Times New Roman" w:hAnsi="Times New Roman" w:cs="Times New Roman"/>
          <w:sz w:val="24"/>
          <w:szCs w:val="24"/>
        </w:rPr>
      </w:pPr>
    </w:p>
    <w:p w:rsidR="00C60C47" w:rsidRPr="006404CC" w:rsidRDefault="00927621" w:rsidP="00927621">
      <w:pPr>
        <w:tabs>
          <w:tab w:val="left" w:pos="13605"/>
        </w:tabs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C60C47">
        <w:rPr>
          <w:rFonts w:ascii="Times New Roman" w:hAnsi="Times New Roman" w:cs="Times New Roman"/>
          <w:sz w:val="24"/>
          <w:szCs w:val="24"/>
        </w:rPr>
        <w:t>40</w:t>
      </w:r>
      <w:r w:rsidR="00C60C47" w:rsidRPr="006404CC">
        <w:rPr>
          <w:rFonts w:ascii="Times New Roman" w:hAnsi="Times New Roman" w:cs="Times New Roman"/>
          <w:sz w:val="24"/>
          <w:szCs w:val="24"/>
        </w:rPr>
        <w:t xml:space="preserve"> </w:t>
      </w:r>
      <w:r w:rsidR="00FA6EDD">
        <w:rPr>
          <w:rFonts w:ascii="Times New Roman" w:hAnsi="Times New Roman" w:cs="Times New Roman"/>
          <w:sz w:val="24"/>
          <w:szCs w:val="24"/>
          <w:lang w:val="tt-RU"/>
        </w:rPr>
        <w:t>часов</w:t>
      </w:r>
    </w:p>
    <w:p w:rsid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Pr="00B55FC1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3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434139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434139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434139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6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тематике: </w:t>
            </w: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Темы: 1.1; 1.3; 1.4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Многонациональный Татарстан.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>Народные праздники и народные традиции.</w:t>
            </w: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Народные  костюмы. </w:t>
            </w: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Национальная кухня. </w:t>
            </w: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 (как служения родине, народу): Г.Тукая, Х.Туфана, М. Джалиля, А. Кутуя, Ф. Карима.</w:t>
            </w: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Тема: 2.4 (2.4.1.-2.4.2.)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(3.2.2.)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(3.2.3.)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(3.2.4.)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Тема: 3.2 (3.2.5.)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Тема: 1.5 (1.5.1.-1.5.3.)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t xml:space="preserve">Изобразительное искусство Татарстана.  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  <w:lastRenderedPageBreak/>
              <w:t xml:space="preserve">Музыкальная культура Татарстана. 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be-BY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Театры  Татарстана.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работ при изучении  жизни и творчества писателей: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2.4. (2.4.1.-2.4.2) Жизнь и творчество Габдуллы Тукая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4.1.</w:t>
            </w: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и творчество .Г. Камала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</w:t>
            </w: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тематике: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жизни общества;……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Оценка практических работ при изучении  жизни и творчества писателей 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 (3.2.3.) Жизнь и творчество Мусы Джалиля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5.6. Жизнь и творчество Роберта Миннуллина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учебной информации по заданным параметрам поиска, написание сочинений, эссе, рефератов….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4.3. Творческая работа по теме Хасана Туфана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на темы: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завтрашний день»;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«Жизненный путь, избранный совестью»;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выбираю жизненный путь по совести»;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«Созвучие мира природы и мира поэзии»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чтению, оценка сочинений, эссе, рефератов…. 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Тема:3.2.1.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сочинения-миниатюры на темы, раскрытые в стихотворениях М.Джалиля: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«Героями не рождаются»</w:t>
            </w:r>
          </w:p>
          <w:p w:rsidR="003A4661" w:rsidRPr="003A4661" w:rsidRDefault="003A4661" w:rsidP="00F338A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Тема: 3.2.4. Творчество А. Кутуя. Напишите сочинение-миниатюру на тему: «Каким я представляю настоящего патриота России».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функциональному чтению, оценка сочинений, эссе, рефератов….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практических работ по развитию навыков устной речи на татарском языке по темам…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организации дискуссии по темам:….</w:t>
            </w:r>
          </w:p>
          <w:p w:rsidR="003A4661" w:rsidRPr="003A4661" w:rsidRDefault="003A4661" w:rsidP="00F338A8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Тема 4.3. Туфан Миннуллин. Произведение «Альмандар из Альдермеша» - «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Әлдермештән Әлмәндәр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3A4661" w:rsidRPr="003A4661" w:rsidRDefault="003A4661" w:rsidP="00F338A8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Написать характеристику главным героям произведения.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br w:type="page"/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обучающихся при выполнении групповых практических работ.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при организации деловой игры по теме….</w:t>
            </w:r>
          </w:p>
          <w:p w:rsidR="003A4661" w:rsidRPr="003A4661" w:rsidRDefault="003A4661" w:rsidP="00F338A8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5.10. Аяз Гилязев. «Любовь и ненависть» - </w:t>
            </w: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“Мәхәббәт һәм нәфрәт”</w:t>
            </w:r>
          </w:p>
          <w:p w:rsidR="003A4661" w:rsidRPr="003A4661" w:rsidRDefault="003A4661" w:rsidP="00F338A8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Составить кроссворд.</w:t>
            </w: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F338A8">
            <w:pPr>
              <w:widowControl w:val="0"/>
              <w:spacing w:after="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Тема 5.9. Мухаммет Магдеев</w:t>
            </w:r>
          </w:p>
          <w:p w:rsidR="003A4661" w:rsidRPr="003A4661" w:rsidRDefault="003A4661" w:rsidP="00F338A8">
            <w:pPr>
              <w:spacing w:after="0"/>
              <w:textAlignment w:val="baseline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Нарисовать иллюстрацию к произведению М.Магдеева «Мы дети 41 года» - «Без 41 нче ел балалары»</w:t>
            </w:r>
          </w:p>
          <w:p w:rsidR="003A4661" w:rsidRPr="003A4661" w:rsidRDefault="003A4661" w:rsidP="00F338A8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умением анализировать текст с точки зрения наличия в нем явной и скрытой, основной и второстепенной информации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2.3. Гаяз Исхаки.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работа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Напишите сочинение-эссе «Мое гражданское кредо».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аудирование; участие в беседе, ответы на вопросы; преобразование инфо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мации о языке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литературе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 развивающемся явлении, о связи языка и культуры; характеристика на отдельных примерах взаимосвязи языка, культуры и истории народа - носителя языка; анализ пословиц и поговорок о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родном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языке; составление связного высказывания (сочинение-рассуждение) в устной или письменной форме; приведение примеров, доказывающих, что изучение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родной литературы 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позволяет лучше узнать историю и культуру страны;  определение темы, основной мысли текстов о роли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родной литературы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жизни общества.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Тема 1.3. Презентация по темам народные праздники  (Сабантуй, Нардуган, Грачиная каша,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Сумбеля, Масленница)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практических заданий: 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аудирование; работа с источниками информации (дополнительная литература, энциклопедии, словари, в том числе интернет-источники); участие в беседе, ответы на вопросы; чтение; комментированное чтение; аналитическая работа с текстами художественных произведений; подготовка докладов и сообщений; самостоятельная и групповая работа по заданиям учебника; подготовка к семинару (в том числе подготовка компьютерных презентаций); выступления на семинаре; выразительное чтение стихотворений наизусть; конспектирование; написание сочинения; работа с иллюстративным материалом; самооценивание и взаимооценива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ние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A46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be-BY" w:eastAsia="ru-RU"/>
              </w:rPr>
              <w:t>Тема 1.2. Групповая работа по теме: История русского (татарского) устного народного творчества. Фольклор.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Тематика текстов: Загадки, пословицы, легенды, игры, сказки, колыбельные песни, скороговорки, считалки, дразнилки и др.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навыков различных видов анализа литературных произведений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информации, необходимой для выполнения задач профессиональной деятельности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Тема 1.5.3. Театры Татарстана:  Татарский государственный академический театр им. Г.Камала, Татарский академический государственный театр оперы и балета им. Мусы Джалиля, Татарский государственный театр драмы и комедии К.Тинчурина, театр им. Качалова,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Татарский государственный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театр кукол «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кият»; </w:t>
            </w:r>
            <w:r w:rsidRPr="003A4661">
              <w:rPr>
                <w:rFonts w:ascii="Times New Roman" w:eastAsia="Times New Roman" w:hAnsi="Times New Roman" w:cs="Times New Roman"/>
                <w:color w:val="333333"/>
                <w:sz w:val="30"/>
                <w:szCs w:val="30"/>
                <w:lang w:eastAsia="ru-RU"/>
              </w:rPr>
              <w:t xml:space="preserve">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академический русский большой драматический театр имени В.И. Качалова.</w:t>
            </w:r>
          </w:p>
          <w:p w:rsidR="003A4661" w:rsidRPr="003A4661" w:rsidRDefault="003A4661" w:rsidP="00F338A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театры и музеи г. Казани.</w:t>
            </w:r>
          </w:p>
        </w:tc>
      </w:tr>
      <w:tr w:rsidR="003A4661" w:rsidRPr="003A4661" w:rsidTr="00A243D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3.2.5.  Творчество Фатиха Карима в годы Великой Отечественной войны. Выразительное чтение поэмы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ыңгыраулы яшел гармун” – “Гармонь с колокольчиками”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3.2.6. Творчество Абдуллы Алиша. Напишите сочинение-рассуждение «Какими хотят видеть родители своих детей» по произведению «Улларым – Два сына»</w:t>
            </w:r>
          </w:p>
          <w:p w:rsidR="003A4661" w:rsidRPr="003A4661" w:rsidRDefault="003A4661" w:rsidP="00F338A8">
            <w:pPr>
              <w:widowControl w:val="0"/>
              <w:spacing w:after="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A4661" w:rsidRPr="003A4661" w:rsidRDefault="003A4661" w:rsidP="00F338A8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F338A8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927621">
      <w:pgSz w:w="16838" w:h="11906" w:orient="landscape"/>
      <w:pgMar w:top="851" w:right="820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139" w:rsidRDefault="00434139" w:rsidP="00F73375">
      <w:pPr>
        <w:spacing w:after="0"/>
      </w:pPr>
      <w:r>
        <w:separator/>
      </w:r>
    </w:p>
  </w:endnote>
  <w:endnote w:type="continuationSeparator" w:id="0">
    <w:p w:rsidR="00434139" w:rsidRDefault="00434139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2466965"/>
      <w:docPartObj>
        <w:docPartGallery w:val="Page Numbers (Bottom of Page)"/>
        <w:docPartUnique/>
      </w:docPartObj>
    </w:sdtPr>
    <w:sdtEndPr/>
    <w:sdtContent>
      <w:p w:rsidR="00A243D3" w:rsidRDefault="00A243D3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40D8">
          <w:rPr>
            <w:noProof/>
          </w:rPr>
          <w:t>2</w:t>
        </w:r>
        <w:r>
          <w:fldChar w:fldCharType="end"/>
        </w:r>
      </w:p>
    </w:sdtContent>
  </w:sdt>
  <w:p w:rsidR="00A243D3" w:rsidRDefault="00A243D3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A243D3" w:rsidRDefault="00A243D3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:rsidR="00A243D3" w:rsidRDefault="00A243D3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3D3" w:rsidRDefault="00A243D3" w:rsidP="00A243D3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A243D3" w:rsidRDefault="00A243D3" w:rsidP="00A243D3">
    <w:pPr>
      <w:pStyle w:val="af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3D3" w:rsidRDefault="00A243D3" w:rsidP="00A243D3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CC40D8">
      <w:rPr>
        <w:rStyle w:val="aff2"/>
        <w:noProof/>
      </w:rPr>
      <w:t>21</w:t>
    </w:r>
    <w:r>
      <w:rPr>
        <w:rStyle w:val="aff2"/>
      </w:rPr>
      <w:fldChar w:fldCharType="end"/>
    </w:r>
  </w:p>
  <w:p w:rsidR="00A243D3" w:rsidRDefault="00A243D3" w:rsidP="00A243D3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139" w:rsidRDefault="00434139" w:rsidP="00F73375">
      <w:pPr>
        <w:spacing w:after="0"/>
      </w:pPr>
      <w:r>
        <w:separator/>
      </w:r>
    </w:p>
  </w:footnote>
  <w:footnote w:type="continuationSeparator" w:id="0">
    <w:p w:rsidR="00434139" w:rsidRDefault="00434139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A2505"/>
    <w:rsid w:val="000A56AE"/>
    <w:rsid w:val="000B3BDD"/>
    <w:rsid w:val="000B5E01"/>
    <w:rsid w:val="000C0F30"/>
    <w:rsid w:val="000D3BC9"/>
    <w:rsid w:val="000E0540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67A7"/>
    <w:rsid w:val="001C65A1"/>
    <w:rsid w:val="001C6F15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2D2F45"/>
    <w:rsid w:val="00306409"/>
    <w:rsid w:val="00315487"/>
    <w:rsid w:val="00316F5E"/>
    <w:rsid w:val="0031792A"/>
    <w:rsid w:val="00335B6E"/>
    <w:rsid w:val="00340C40"/>
    <w:rsid w:val="00340ED2"/>
    <w:rsid w:val="00345B52"/>
    <w:rsid w:val="00346389"/>
    <w:rsid w:val="00346B50"/>
    <w:rsid w:val="00360281"/>
    <w:rsid w:val="00361853"/>
    <w:rsid w:val="00362229"/>
    <w:rsid w:val="00365158"/>
    <w:rsid w:val="00373021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33279"/>
    <w:rsid w:val="00434139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3DA6"/>
    <w:rsid w:val="004C4599"/>
    <w:rsid w:val="004C5DDD"/>
    <w:rsid w:val="004C61ED"/>
    <w:rsid w:val="004C6486"/>
    <w:rsid w:val="004C77F1"/>
    <w:rsid w:val="004C7C42"/>
    <w:rsid w:val="004D5A7F"/>
    <w:rsid w:val="004E0081"/>
    <w:rsid w:val="004F1105"/>
    <w:rsid w:val="00501756"/>
    <w:rsid w:val="00501D98"/>
    <w:rsid w:val="00511B16"/>
    <w:rsid w:val="00511F3F"/>
    <w:rsid w:val="00531DD9"/>
    <w:rsid w:val="005350EE"/>
    <w:rsid w:val="00545691"/>
    <w:rsid w:val="0054675B"/>
    <w:rsid w:val="00551738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0DE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6710"/>
    <w:rsid w:val="006F29EA"/>
    <w:rsid w:val="006F3A98"/>
    <w:rsid w:val="006F61B9"/>
    <w:rsid w:val="00700520"/>
    <w:rsid w:val="00703025"/>
    <w:rsid w:val="007034D1"/>
    <w:rsid w:val="007052D4"/>
    <w:rsid w:val="00712AB9"/>
    <w:rsid w:val="00721DEF"/>
    <w:rsid w:val="00722050"/>
    <w:rsid w:val="00722AAB"/>
    <w:rsid w:val="00722D52"/>
    <w:rsid w:val="007234FE"/>
    <w:rsid w:val="0075144E"/>
    <w:rsid w:val="00755D35"/>
    <w:rsid w:val="00792F60"/>
    <w:rsid w:val="007930A4"/>
    <w:rsid w:val="00793887"/>
    <w:rsid w:val="00793EC9"/>
    <w:rsid w:val="007A0667"/>
    <w:rsid w:val="007A675A"/>
    <w:rsid w:val="007C6E14"/>
    <w:rsid w:val="007D0FB1"/>
    <w:rsid w:val="007E4F4D"/>
    <w:rsid w:val="007F4A65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341B8"/>
    <w:rsid w:val="0085411B"/>
    <w:rsid w:val="00866A17"/>
    <w:rsid w:val="00871121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27621"/>
    <w:rsid w:val="0093771B"/>
    <w:rsid w:val="009378E3"/>
    <w:rsid w:val="0094109B"/>
    <w:rsid w:val="0094559D"/>
    <w:rsid w:val="0095110E"/>
    <w:rsid w:val="00971444"/>
    <w:rsid w:val="009809F4"/>
    <w:rsid w:val="00994D45"/>
    <w:rsid w:val="009A01A2"/>
    <w:rsid w:val="009A3292"/>
    <w:rsid w:val="009A32C9"/>
    <w:rsid w:val="009D1EB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243D3"/>
    <w:rsid w:val="00A3098A"/>
    <w:rsid w:val="00A37975"/>
    <w:rsid w:val="00A53E71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0DA8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C00A25"/>
    <w:rsid w:val="00C04710"/>
    <w:rsid w:val="00C169A9"/>
    <w:rsid w:val="00C324D1"/>
    <w:rsid w:val="00C37E0F"/>
    <w:rsid w:val="00C41FB1"/>
    <w:rsid w:val="00C43DFE"/>
    <w:rsid w:val="00C4512A"/>
    <w:rsid w:val="00C60C47"/>
    <w:rsid w:val="00C65B8A"/>
    <w:rsid w:val="00C74209"/>
    <w:rsid w:val="00C827C3"/>
    <w:rsid w:val="00CA0E41"/>
    <w:rsid w:val="00CA244F"/>
    <w:rsid w:val="00CC1EA0"/>
    <w:rsid w:val="00CC40D8"/>
    <w:rsid w:val="00CC553B"/>
    <w:rsid w:val="00CC697D"/>
    <w:rsid w:val="00CD1A0A"/>
    <w:rsid w:val="00CD2952"/>
    <w:rsid w:val="00CD5713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329F7"/>
    <w:rsid w:val="00D36A3E"/>
    <w:rsid w:val="00D4346B"/>
    <w:rsid w:val="00D434A6"/>
    <w:rsid w:val="00D43F45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960ED"/>
    <w:rsid w:val="00DA05AB"/>
    <w:rsid w:val="00DA0A19"/>
    <w:rsid w:val="00DA4F88"/>
    <w:rsid w:val="00DA7F64"/>
    <w:rsid w:val="00DB4028"/>
    <w:rsid w:val="00DB459F"/>
    <w:rsid w:val="00DB6479"/>
    <w:rsid w:val="00DD13BB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D6F76"/>
    <w:rsid w:val="00EE3DC1"/>
    <w:rsid w:val="00EF0217"/>
    <w:rsid w:val="00EF19A0"/>
    <w:rsid w:val="00F01E45"/>
    <w:rsid w:val="00F14CE2"/>
    <w:rsid w:val="00F152B4"/>
    <w:rsid w:val="00F23498"/>
    <w:rsid w:val="00F338A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A6EDD"/>
    <w:rsid w:val="00FB60A7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09B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t.wikipedia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tap.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elem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tatarpla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6C302-192A-4E88-9773-9DF94CF5C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1158</TotalTime>
  <Pages>1</Pages>
  <Words>4284</Words>
  <Characters>24420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152</cp:revision>
  <cp:lastPrinted>2008-01-01T20:30:00Z</cp:lastPrinted>
  <dcterms:created xsi:type="dcterms:W3CDTF">2017-08-31T11:15:00Z</dcterms:created>
  <dcterms:modified xsi:type="dcterms:W3CDTF">2025-11-10T18:21:00Z</dcterms:modified>
</cp:coreProperties>
</file>